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3AD7" w14:textId="387755BB" w:rsidR="00DC1B51" w:rsidRDefault="003475A2" w:rsidP="00BA5CF3">
      <w:pPr>
        <w:tabs>
          <w:tab w:val="left" w:pos="7290"/>
        </w:tabs>
        <w:rPr>
          <w:b/>
          <w:bCs/>
          <w:sz w:val="24"/>
          <w:szCs w:val="24"/>
        </w:rPr>
      </w:pPr>
      <w:r w:rsidRPr="00DC1B5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8D438C" wp14:editId="5520CB69">
            <wp:simplePos x="0" y="0"/>
            <wp:positionH relativeFrom="column">
              <wp:posOffset>4895850</wp:posOffset>
            </wp:positionH>
            <wp:positionV relativeFrom="margin">
              <wp:align>top</wp:align>
            </wp:positionV>
            <wp:extent cx="984250" cy="534670"/>
            <wp:effectExtent l="0" t="0" r="635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B51" w:rsidRPr="0052030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259104D" wp14:editId="17F897C5">
            <wp:simplePos x="0" y="0"/>
            <wp:positionH relativeFrom="margin">
              <wp:posOffset>4072255</wp:posOffset>
            </wp:positionH>
            <wp:positionV relativeFrom="margin">
              <wp:posOffset>8890</wp:posOffset>
            </wp:positionV>
            <wp:extent cx="566420" cy="566420"/>
            <wp:effectExtent l="0" t="0" r="5080" b="5080"/>
            <wp:wrapSquare wrapText="bothSides"/>
            <wp:docPr id="1035" name="Picture 11" descr="Image result for usa softball logo vector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2751566C-6919-4E9B-AA34-896469DD2B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Image result for usa softball logo vector">
                      <a:hlinkClick r:id="rId5"/>
                      <a:extLst>
                        <a:ext uri="{FF2B5EF4-FFF2-40B4-BE49-F238E27FC236}">
                          <a16:creationId xmlns:a16="http://schemas.microsoft.com/office/drawing/2014/main" id="{2751566C-6919-4E9B-AA34-896469DD2BC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5530A" w14:textId="7802BD16" w:rsidR="00987691" w:rsidRPr="00DC1B51" w:rsidRDefault="00BA5CF3" w:rsidP="00BA5CF3">
      <w:pPr>
        <w:tabs>
          <w:tab w:val="left" w:pos="7290"/>
        </w:tabs>
        <w:rPr>
          <w:b/>
          <w:bCs/>
          <w:sz w:val="28"/>
          <w:szCs w:val="28"/>
        </w:rPr>
      </w:pPr>
      <w:r w:rsidRPr="00DC1B51">
        <w:rPr>
          <w:b/>
          <w:bCs/>
          <w:sz w:val="28"/>
          <w:szCs w:val="28"/>
        </w:rPr>
        <w:t>OHIO USA SOFTBALL UMPIRE APPLICATION</w:t>
      </w:r>
      <w:r w:rsidR="00DC1B51" w:rsidRPr="00DC1B51">
        <w:rPr>
          <w:noProof/>
          <w:sz w:val="28"/>
          <w:szCs w:val="28"/>
        </w:rPr>
        <w:t xml:space="preserve"> </w:t>
      </w:r>
    </w:p>
    <w:p w14:paraId="6F2C497B" w14:textId="56224478" w:rsidR="003475A2" w:rsidRDefault="003475A2">
      <w:pPr>
        <w:rPr>
          <w:sz w:val="24"/>
          <w:szCs w:val="24"/>
        </w:rPr>
      </w:pPr>
      <w:r w:rsidRPr="003475A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C11E98" wp14:editId="2AD25A09">
                <wp:simplePos x="0" y="0"/>
                <wp:positionH relativeFrom="column">
                  <wp:posOffset>4096385</wp:posOffset>
                </wp:positionH>
                <wp:positionV relativeFrom="paragraph">
                  <wp:posOffset>74059</wp:posOffset>
                </wp:positionV>
                <wp:extent cx="509905" cy="254635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D488E" w14:textId="783761CA" w:rsidR="003475A2" w:rsidRPr="003475A2" w:rsidRDefault="003475A2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3475A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of Ohio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11E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5pt;margin-top:5.85pt;width:40.15pt;height:2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" stroked="f">
                <v:textbox>
                  <w:txbxContent>
                    <w:p w14:paraId="04FD488E" w14:textId="783761CA" w:rsidR="003475A2" w:rsidRPr="003475A2" w:rsidRDefault="003475A2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3475A2">
                        <w:rPr>
                          <w:rFonts w:asciiTheme="majorHAnsi" w:hAnsiTheme="majorHAnsi" w:cstheme="majorHAnsi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</w:rPr>
                        <w:t>of Ohio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7992EB" w14:textId="64957E7C" w:rsidR="00BA5CF3" w:rsidRDefault="00BA5CF3">
      <w:pPr>
        <w:rPr>
          <w:sz w:val="24"/>
          <w:szCs w:val="24"/>
        </w:rPr>
      </w:pPr>
    </w:p>
    <w:p w14:paraId="489A22F7" w14:textId="4B3DFB11" w:rsidR="00BA5CF3" w:rsidRDefault="00BA5CF3" w:rsidP="00BA5CF3">
      <w:pPr>
        <w:tabs>
          <w:tab w:val="right" w:pos="7200"/>
          <w:tab w:val="right" w:leader="underscore" w:pos="9360"/>
        </w:tabs>
        <w:rPr>
          <w:sz w:val="24"/>
          <w:szCs w:val="24"/>
        </w:rPr>
      </w:pPr>
      <w:r w:rsidRPr="00BA5CF3">
        <w:rPr>
          <w:sz w:val="24"/>
          <w:szCs w:val="24"/>
        </w:rPr>
        <w:tab/>
      </w:r>
      <w:r w:rsidRPr="005F17AB">
        <w:rPr>
          <w:color w:val="808080" w:themeColor="background1" w:themeShade="80"/>
          <w:sz w:val="24"/>
          <w:szCs w:val="24"/>
        </w:rPr>
        <w:t>Background Check Member ID#</w:t>
      </w:r>
      <w:r w:rsidRPr="005F17AB">
        <w:rPr>
          <w:color w:val="808080" w:themeColor="background1" w:themeShade="80"/>
          <w:sz w:val="24"/>
          <w:szCs w:val="24"/>
        </w:rPr>
        <w:tab/>
      </w:r>
    </w:p>
    <w:p w14:paraId="23D5A474" w14:textId="5612B17C" w:rsidR="00BA5CF3" w:rsidRDefault="00BA5CF3" w:rsidP="00BA5CF3">
      <w:pPr>
        <w:tabs>
          <w:tab w:val="right" w:pos="7200"/>
          <w:tab w:val="right" w:leader="underscore" w:pos="9360"/>
        </w:tabs>
        <w:rPr>
          <w:sz w:val="24"/>
          <w:szCs w:val="24"/>
        </w:rPr>
      </w:pPr>
    </w:p>
    <w:p w14:paraId="262FB67E" w14:textId="27ABB477" w:rsidR="00BA5CF3" w:rsidRDefault="00BA5CF3" w:rsidP="00C7660E">
      <w:pPr>
        <w:tabs>
          <w:tab w:val="right" w:leader="underscore" w:pos="6660"/>
          <w:tab w:val="right" w:pos="7470"/>
          <w:tab w:val="right" w:leader="underscore" w:pos="8100"/>
          <w:tab w:val="left" w:pos="8190"/>
          <w:tab w:val="right" w:leader="underscore" w:pos="9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BIRTH NAME</w:t>
      </w:r>
      <w:r>
        <w:rPr>
          <w:sz w:val="24"/>
          <w:szCs w:val="24"/>
        </w:rPr>
        <w:tab/>
      </w:r>
      <w:r w:rsidR="008E5B7F">
        <w:rPr>
          <w:sz w:val="24"/>
          <w:szCs w:val="24"/>
        </w:rPr>
        <w:tab/>
      </w:r>
      <w:r>
        <w:rPr>
          <w:sz w:val="24"/>
          <w:szCs w:val="24"/>
        </w:rPr>
        <w:t>Male</w:t>
      </w:r>
      <w:r w:rsidR="008E5B7F">
        <w:rPr>
          <w:sz w:val="24"/>
          <w:szCs w:val="24"/>
        </w:rPr>
        <w:tab/>
      </w:r>
      <w:r>
        <w:rPr>
          <w:sz w:val="24"/>
          <w:szCs w:val="24"/>
        </w:rPr>
        <w:tab/>
        <w:t>Female</w:t>
      </w:r>
      <w:r>
        <w:rPr>
          <w:sz w:val="24"/>
          <w:szCs w:val="24"/>
        </w:rPr>
        <w:tab/>
      </w:r>
    </w:p>
    <w:p w14:paraId="0136FC85" w14:textId="36723350" w:rsidR="008E5B7F" w:rsidRDefault="008E5B7F" w:rsidP="00C7660E">
      <w:pPr>
        <w:tabs>
          <w:tab w:val="right" w:leader="underscore" w:pos="9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r w:rsidR="00021F2F">
        <w:rPr>
          <w:sz w:val="24"/>
          <w:szCs w:val="24"/>
        </w:rPr>
        <w:tab/>
      </w:r>
    </w:p>
    <w:p w14:paraId="5627549C" w14:textId="5150795D" w:rsidR="00021F2F" w:rsidRDefault="00021F2F" w:rsidP="00C7660E">
      <w:pPr>
        <w:tabs>
          <w:tab w:val="right" w:leader="underscore" w:pos="5670"/>
          <w:tab w:val="right" w:leader="underscore" w:pos="7020"/>
          <w:tab w:val="left" w:pos="7290"/>
          <w:tab w:val="right" w:leader="underscore" w:pos="9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</w:t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 CODE</w:t>
      </w:r>
      <w:r>
        <w:rPr>
          <w:sz w:val="24"/>
          <w:szCs w:val="24"/>
        </w:rPr>
        <w:tab/>
      </w:r>
    </w:p>
    <w:p w14:paraId="7733E68B" w14:textId="28E6E51B" w:rsidR="00021F2F" w:rsidRDefault="00021F2F" w:rsidP="00C7660E">
      <w:pPr>
        <w:tabs>
          <w:tab w:val="right" w:leader="underscore" w:pos="9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</w:p>
    <w:p w14:paraId="5CEA664B" w14:textId="3784DC65" w:rsidR="00021F2F" w:rsidRDefault="00021F2F" w:rsidP="00C7660E">
      <w:pPr>
        <w:tabs>
          <w:tab w:val="right" w:leader="underscore" w:pos="4590"/>
          <w:tab w:val="left" w:pos="4950"/>
          <w:tab w:val="right" w:leader="underscore" w:pos="9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OF BIRTH (</w:t>
      </w:r>
      <w:r w:rsidRPr="00021F2F">
        <w:rPr>
          <w:sz w:val="20"/>
          <w:szCs w:val="20"/>
        </w:rPr>
        <w:t>required</w:t>
      </w:r>
      <w:r>
        <w:rPr>
          <w:sz w:val="16"/>
          <w:szCs w:val="16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6446">
        <w:rPr>
          <w:sz w:val="24"/>
          <w:szCs w:val="24"/>
        </w:rPr>
        <w:t>COUNTY</w:t>
      </w:r>
      <w:r>
        <w:rPr>
          <w:sz w:val="24"/>
          <w:szCs w:val="24"/>
        </w:rPr>
        <w:tab/>
      </w:r>
    </w:p>
    <w:p w14:paraId="5D96B458" w14:textId="16C69F82" w:rsidR="00E26446" w:rsidRDefault="00E26446" w:rsidP="00C7660E">
      <w:pPr>
        <w:tabs>
          <w:tab w:val="right" w:leader="underscore" w:pos="9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UMPIRE’S PHONE NUMBER</w:t>
      </w:r>
      <w:r>
        <w:rPr>
          <w:sz w:val="24"/>
          <w:szCs w:val="24"/>
        </w:rPr>
        <w:tab/>
      </w:r>
    </w:p>
    <w:p w14:paraId="5CE1F107" w14:textId="7553A925" w:rsidR="00E26446" w:rsidRDefault="00E26446" w:rsidP="00E26446">
      <w:pPr>
        <w:tabs>
          <w:tab w:val="righ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>District Commissioner</w:t>
      </w:r>
      <w:r>
        <w:rPr>
          <w:sz w:val="24"/>
          <w:szCs w:val="24"/>
        </w:rPr>
        <w:tab/>
      </w:r>
    </w:p>
    <w:p w14:paraId="258CDBE4" w14:textId="27DC7F97" w:rsidR="00E26446" w:rsidRDefault="00E26446" w:rsidP="00E26446">
      <w:pPr>
        <w:tabs>
          <w:tab w:val="right" w:leader="underscore" w:pos="9360"/>
        </w:tabs>
        <w:rPr>
          <w:sz w:val="24"/>
          <w:szCs w:val="24"/>
        </w:rPr>
      </w:pPr>
    </w:p>
    <w:p w14:paraId="31FA61BA" w14:textId="4A3C78B3" w:rsidR="00E26446" w:rsidRDefault="00E26446" w:rsidP="008A7E0D">
      <w:pPr>
        <w:tabs>
          <w:tab w:val="left" w:pos="5220"/>
          <w:tab w:val="right" w:leader="underscore" w:pos="6300"/>
          <w:tab w:val="left" w:pos="6660"/>
          <w:tab w:val="right" w:leader="underscore" w:pos="7470"/>
          <w:tab w:val="right" w:leader="underscore" w:pos="9360"/>
        </w:tabs>
        <w:rPr>
          <w:sz w:val="18"/>
          <w:szCs w:val="18"/>
        </w:rPr>
      </w:pPr>
      <w:r w:rsidRPr="00E26446">
        <w:rPr>
          <w:sz w:val="18"/>
          <w:szCs w:val="18"/>
        </w:rPr>
        <w:t>Mark what groups you are doing:</w:t>
      </w:r>
      <w:r w:rsidRPr="00E26446">
        <w:rPr>
          <w:sz w:val="18"/>
          <w:szCs w:val="18"/>
        </w:rPr>
        <w:tab/>
        <w:t>JO/Youth</w:t>
      </w:r>
      <w:r w:rsidRPr="00E26446">
        <w:rPr>
          <w:sz w:val="18"/>
          <w:szCs w:val="18"/>
        </w:rPr>
        <w:tab/>
      </w:r>
      <w:r w:rsidR="008A7E0D">
        <w:rPr>
          <w:sz w:val="18"/>
          <w:szCs w:val="18"/>
        </w:rPr>
        <w:tab/>
      </w:r>
      <w:r w:rsidRPr="00E26446">
        <w:rPr>
          <w:sz w:val="18"/>
          <w:szCs w:val="18"/>
        </w:rPr>
        <w:t>Adult</w:t>
      </w:r>
      <w:r w:rsidRPr="00E26446">
        <w:rPr>
          <w:sz w:val="18"/>
          <w:szCs w:val="18"/>
        </w:rPr>
        <w:tab/>
      </w:r>
    </w:p>
    <w:p w14:paraId="0CEF41F3" w14:textId="51C1AF5D" w:rsidR="008A7E0D" w:rsidRDefault="008A7E0D" w:rsidP="008A7E0D">
      <w:pPr>
        <w:tabs>
          <w:tab w:val="left" w:pos="5220"/>
          <w:tab w:val="right" w:leader="underscore" w:pos="6300"/>
          <w:tab w:val="left" w:pos="6660"/>
          <w:tab w:val="right" w:leader="underscore" w:pos="7470"/>
          <w:tab w:val="right" w:leader="underscore" w:pos="9360"/>
        </w:tabs>
        <w:rPr>
          <w:sz w:val="18"/>
          <w:szCs w:val="18"/>
        </w:rPr>
      </w:pPr>
    </w:p>
    <w:p w14:paraId="0E716372" w14:textId="1762CAAA" w:rsidR="008A7E0D" w:rsidRPr="008A7E0D" w:rsidRDefault="008A7E0D" w:rsidP="008A7E0D">
      <w:pPr>
        <w:tabs>
          <w:tab w:val="left" w:pos="5220"/>
          <w:tab w:val="right" w:leader="underscore" w:pos="6300"/>
          <w:tab w:val="left" w:pos="6660"/>
          <w:tab w:val="right" w:leader="underscore" w:pos="7470"/>
          <w:tab w:val="right" w:leader="underscore" w:pos="9360"/>
        </w:tabs>
        <w:rPr>
          <w:sz w:val="24"/>
          <w:szCs w:val="24"/>
          <w:u w:val="single"/>
        </w:rPr>
      </w:pPr>
      <w:r w:rsidRPr="008A7E0D">
        <w:rPr>
          <w:sz w:val="24"/>
          <w:szCs w:val="24"/>
          <w:u w:val="single"/>
        </w:rPr>
        <w:t>ALL Adult Umpires are required to do a Background Check &amp; SafeSport</w:t>
      </w:r>
    </w:p>
    <w:p w14:paraId="44059FDE" w14:textId="26D2E5C3" w:rsidR="008A7E0D" w:rsidRDefault="008A7E0D" w:rsidP="008A7E0D">
      <w:pPr>
        <w:tabs>
          <w:tab w:val="left" w:pos="5220"/>
          <w:tab w:val="right" w:leader="underscore" w:pos="6300"/>
          <w:tab w:val="left" w:pos="6660"/>
          <w:tab w:val="right" w:leader="underscore" w:pos="7470"/>
          <w:tab w:val="right" w:leader="underscore" w:pos="9360"/>
        </w:tabs>
        <w:rPr>
          <w:sz w:val="24"/>
          <w:szCs w:val="24"/>
        </w:rPr>
      </w:pPr>
    </w:p>
    <w:p w14:paraId="03C522B7" w14:textId="6AA8464A" w:rsidR="008A7E0D" w:rsidRDefault="008A7E0D" w:rsidP="008A7E0D">
      <w:pPr>
        <w:tabs>
          <w:tab w:val="left" w:pos="5220"/>
          <w:tab w:val="right" w:leader="underscore" w:pos="6300"/>
          <w:tab w:val="left" w:pos="6660"/>
          <w:tab w:val="right" w:leader="underscore" w:pos="7470"/>
          <w:tab w:val="right" w:leader="underscore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The FEE is </w:t>
      </w:r>
      <w:r w:rsidRPr="008A7E0D">
        <w:rPr>
          <w:b/>
          <w:bCs/>
          <w:sz w:val="18"/>
          <w:szCs w:val="18"/>
        </w:rPr>
        <w:t>$45.00</w:t>
      </w:r>
      <w:r>
        <w:rPr>
          <w:b/>
          <w:bCs/>
          <w:sz w:val="18"/>
          <w:szCs w:val="18"/>
        </w:rPr>
        <w:t xml:space="preserve">.  </w:t>
      </w:r>
      <w:r>
        <w:rPr>
          <w:sz w:val="18"/>
          <w:szCs w:val="18"/>
        </w:rPr>
        <w:t>This includes your insurance coverage.</w:t>
      </w:r>
    </w:p>
    <w:p w14:paraId="549D6251" w14:textId="2F6AE53C" w:rsidR="008A7E0D" w:rsidRDefault="008A7E0D" w:rsidP="008A7E0D">
      <w:pPr>
        <w:tabs>
          <w:tab w:val="left" w:pos="3330"/>
          <w:tab w:val="right" w:leader="underscore" w:pos="6300"/>
          <w:tab w:val="left" w:pos="6660"/>
          <w:tab w:val="right" w:leader="underscore" w:pos="7470"/>
          <w:tab w:val="right" w:leader="underscore" w:pos="9360"/>
        </w:tabs>
        <w:rPr>
          <w:sz w:val="18"/>
          <w:szCs w:val="18"/>
        </w:rPr>
      </w:pPr>
      <w:r>
        <w:rPr>
          <w:sz w:val="18"/>
          <w:szCs w:val="18"/>
        </w:rPr>
        <w:t>Mail check and this application to:</w:t>
      </w:r>
      <w:r>
        <w:rPr>
          <w:sz w:val="18"/>
          <w:szCs w:val="18"/>
        </w:rPr>
        <w:tab/>
        <w:t>Jerry Fick</w:t>
      </w:r>
    </w:p>
    <w:p w14:paraId="32E8EA71" w14:textId="14559822" w:rsidR="008A7E0D" w:rsidRDefault="008A7E0D" w:rsidP="008A7E0D">
      <w:pPr>
        <w:tabs>
          <w:tab w:val="left" w:pos="3330"/>
          <w:tab w:val="right" w:leader="underscore" w:pos="6300"/>
          <w:tab w:val="left" w:pos="6660"/>
          <w:tab w:val="right" w:leader="underscore" w:pos="7470"/>
          <w:tab w:val="right" w:leader="underscore" w:pos="9360"/>
        </w:tabs>
        <w:rPr>
          <w:sz w:val="18"/>
          <w:szCs w:val="18"/>
        </w:rPr>
      </w:pPr>
      <w:r>
        <w:rPr>
          <w:sz w:val="18"/>
          <w:szCs w:val="18"/>
        </w:rPr>
        <w:tab/>
        <w:t>USA Softball of Ohio</w:t>
      </w:r>
    </w:p>
    <w:p w14:paraId="32B9FB70" w14:textId="3B21FBAD" w:rsidR="008A7E0D" w:rsidRDefault="008A7E0D" w:rsidP="008A7E0D">
      <w:pPr>
        <w:tabs>
          <w:tab w:val="left" w:pos="3330"/>
          <w:tab w:val="right" w:leader="underscore" w:pos="6300"/>
          <w:tab w:val="left" w:pos="6660"/>
          <w:tab w:val="right" w:leader="underscore" w:pos="7470"/>
          <w:tab w:val="right" w:leader="underscore" w:pos="9360"/>
        </w:tabs>
        <w:rPr>
          <w:sz w:val="18"/>
          <w:szCs w:val="18"/>
        </w:rPr>
      </w:pPr>
      <w:r>
        <w:rPr>
          <w:sz w:val="18"/>
          <w:szCs w:val="18"/>
        </w:rPr>
        <w:tab/>
        <w:t>District #23 UIC</w:t>
      </w:r>
    </w:p>
    <w:p w14:paraId="21C0E85A" w14:textId="08AD9922" w:rsidR="008A7E0D" w:rsidRDefault="008A7E0D" w:rsidP="008A7E0D">
      <w:pPr>
        <w:tabs>
          <w:tab w:val="left" w:pos="3330"/>
          <w:tab w:val="right" w:leader="underscore" w:pos="6300"/>
          <w:tab w:val="left" w:pos="6660"/>
          <w:tab w:val="right" w:leader="underscore" w:pos="7470"/>
          <w:tab w:val="right" w:leader="underscore" w:pos="936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State Umpire </w:t>
      </w:r>
      <w:proofErr w:type="gramStart"/>
      <w:r>
        <w:rPr>
          <w:sz w:val="18"/>
          <w:szCs w:val="18"/>
        </w:rPr>
        <w:t>In</w:t>
      </w:r>
      <w:proofErr w:type="gramEnd"/>
      <w:r>
        <w:rPr>
          <w:sz w:val="18"/>
          <w:szCs w:val="18"/>
        </w:rPr>
        <w:t xml:space="preserve"> Chief – Fast Pitch</w:t>
      </w:r>
    </w:p>
    <w:p w14:paraId="06D867E0" w14:textId="575850F9" w:rsidR="008A7E0D" w:rsidRDefault="008A7E0D" w:rsidP="008A7E0D">
      <w:pPr>
        <w:tabs>
          <w:tab w:val="left" w:pos="3330"/>
          <w:tab w:val="right" w:leader="underscore" w:pos="6300"/>
          <w:tab w:val="left" w:pos="6660"/>
          <w:tab w:val="right" w:leader="underscore" w:pos="7470"/>
          <w:tab w:val="right" w:leader="underscore" w:pos="936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3016 Ambler </w:t>
      </w:r>
      <w:r w:rsidR="0027613B">
        <w:rPr>
          <w:sz w:val="18"/>
          <w:szCs w:val="18"/>
        </w:rPr>
        <w:t>Drive</w:t>
      </w:r>
    </w:p>
    <w:p w14:paraId="56B38770" w14:textId="3C51A607" w:rsidR="008B7113" w:rsidRDefault="008A7E0D" w:rsidP="008A7E0D">
      <w:pPr>
        <w:tabs>
          <w:tab w:val="left" w:pos="3330"/>
          <w:tab w:val="right" w:leader="underscore" w:pos="6300"/>
          <w:tab w:val="left" w:pos="6660"/>
          <w:tab w:val="right" w:leader="underscore" w:pos="7470"/>
          <w:tab w:val="right" w:leader="underscore" w:pos="936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Cincinnati, </w:t>
      </w:r>
      <w:proofErr w:type="gramStart"/>
      <w:r>
        <w:rPr>
          <w:sz w:val="18"/>
          <w:szCs w:val="18"/>
        </w:rPr>
        <w:t xml:space="preserve">Ohio  </w:t>
      </w:r>
      <w:r w:rsidR="008B7113">
        <w:rPr>
          <w:sz w:val="18"/>
          <w:szCs w:val="18"/>
        </w:rPr>
        <w:t>452</w:t>
      </w:r>
      <w:r w:rsidR="001819AB">
        <w:rPr>
          <w:sz w:val="18"/>
          <w:szCs w:val="18"/>
        </w:rPr>
        <w:t>4</w:t>
      </w:r>
      <w:r w:rsidR="008B7113">
        <w:rPr>
          <w:sz w:val="18"/>
          <w:szCs w:val="18"/>
        </w:rPr>
        <w:t>1</w:t>
      </w:r>
      <w:proofErr w:type="gramEnd"/>
    </w:p>
    <w:p w14:paraId="562FFF47" w14:textId="37F3DAB7" w:rsidR="008B7113" w:rsidRDefault="008B7113" w:rsidP="008A7E0D">
      <w:pPr>
        <w:tabs>
          <w:tab w:val="left" w:pos="3330"/>
          <w:tab w:val="right" w:leader="underscore" w:pos="6300"/>
          <w:tab w:val="left" w:pos="6660"/>
          <w:tab w:val="right" w:leader="underscore" w:pos="7470"/>
          <w:tab w:val="right" w:leader="underscore" w:pos="9360"/>
        </w:tabs>
        <w:rPr>
          <w:sz w:val="18"/>
          <w:szCs w:val="18"/>
        </w:rPr>
      </w:pPr>
      <w:r>
        <w:rPr>
          <w:sz w:val="18"/>
          <w:szCs w:val="18"/>
        </w:rPr>
        <w:tab/>
      </w:r>
      <w:hyperlink r:id="rId7" w:history="1">
        <w:r w:rsidRPr="00FD3616">
          <w:rPr>
            <w:rStyle w:val="Hyperlink"/>
            <w:sz w:val="18"/>
            <w:szCs w:val="18"/>
          </w:rPr>
          <w:t>asauic@fuse.net</w:t>
        </w:r>
      </w:hyperlink>
    </w:p>
    <w:p w14:paraId="1900DBD3" w14:textId="65017132" w:rsidR="008B7113" w:rsidRDefault="008B7113" w:rsidP="008A7E0D">
      <w:pPr>
        <w:tabs>
          <w:tab w:val="left" w:pos="3330"/>
          <w:tab w:val="right" w:leader="underscore" w:pos="6300"/>
          <w:tab w:val="left" w:pos="6660"/>
          <w:tab w:val="right" w:leader="underscore" w:pos="7470"/>
          <w:tab w:val="right" w:leader="underscore" w:pos="9360"/>
        </w:tabs>
        <w:rPr>
          <w:sz w:val="18"/>
          <w:szCs w:val="18"/>
        </w:rPr>
      </w:pPr>
      <w:r>
        <w:rPr>
          <w:sz w:val="18"/>
          <w:szCs w:val="18"/>
        </w:rPr>
        <w:tab/>
        <w:t>6513-563-2755</w:t>
      </w:r>
    </w:p>
    <w:p w14:paraId="0360890D" w14:textId="29765938" w:rsidR="008B7113" w:rsidRDefault="008B7113" w:rsidP="008A7E0D">
      <w:pPr>
        <w:tabs>
          <w:tab w:val="left" w:pos="3330"/>
          <w:tab w:val="right" w:leader="underscore" w:pos="6300"/>
          <w:tab w:val="left" w:pos="6660"/>
          <w:tab w:val="right" w:leader="underscore" w:pos="7470"/>
          <w:tab w:val="right" w:leader="underscore" w:pos="9360"/>
        </w:tabs>
        <w:rPr>
          <w:sz w:val="18"/>
          <w:szCs w:val="18"/>
        </w:rPr>
      </w:pPr>
    </w:p>
    <w:p w14:paraId="5DB3F5C1" w14:textId="2F0EC042" w:rsidR="008B7113" w:rsidRDefault="008B7113" w:rsidP="008B7113">
      <w:pPr>
        <w:tabs>
          <w:tab w:val="left" w:pos="3330"/>
          <w:tab w:val="right" w:leader="underscore" w:pos="6300"/>
          <w:tab w:val="left" w:pos="6660"/>
          <w:tab w:val="right" w:leader="underscore" w:pos="7470"/>
          <w:tab w:val="right" w:leader="underscore" w:pos="9360"/>
        </w:tabs>
        <w:jc w:val="center"/>
        <w:rPr>
          <w:b/>
          <w:bCs/>
          <w:sz w:val="24"/>
          <w:szCs w:val="24"/>
          <w:u w:val="single"/>
        </w:rPr>
      </w:pPr>
      <w:r w:rsidRPr="008B7113">
        <w:rPr>
          <w:b/>
          <w:bCs/>
          <w:sz w:val="24"/>
          <w:szCs w:val="24"/>
          <w:u w:val="single"/>
        </w:rPr>
        <w:t>U</w:t>
      </w:r>
      <w:r>
        <w:rPr>
          <w:b/>
          <w:bCs/>
          <w:sz w:val="24"/>
          <w:szCs w:val="24"/>
          <w:u w:val="single"/>
        </w:rPr>
        <w:t>mpires will be REQUIRED to SHOW USA Sanction Card &amp; Ohio</w:t>
      </w:r>
    </w:p>
    <w:p w14:paraId="3C49743D" w14:textId="5BE7D9E8" w:rsidR="008B7113" w:rsidRDefault="008B7113" w:rsidP="008B7113">
      <w:pPr>
        <w:tabs>
          <w:tab w:val="left" w:pos="3330"/>
          <w:tab w:val="right" w:leader="underscore" w:pos="6300"/>
          <w:tab w:val="left" w:pos="6660"/>
          <w:tab w:val="right" w:leader="underscore" w:pos="7470"/>
          <w:tab w:val="right" w:leader="underscore" w:pos="936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Concussion Certificate at tournaments</w:t>
      </w:r>
    </w:p>
    <w:p w14:paraId="689F8F97" w14:textId="4C548CCA" w:rsidR="008B7113" w:rsidRDefault="008B7113" w:rsidP="008A7E0D">
      <w:pPr>
        <w:tabs>
          <w:tab w:val="left" w:pos="3330"/>
          <w:tab w:val="right" w:leader="underscore" w:pos="6300"/>
          <w:tab w:val="left" w:pos="6660"/>
          <w:tab w:val="right" w:leader="underscore" w:pos="7470"/>
          <w:tab w:val="right" w:leader="underscore" w:pos="9360"/>
        </w:tabs>
        <w:rPr>
          <w:b/>
          <w:bCs/>
          <w:sz w:val="24"/>
          <w:szCs w:val="24"/>
          <w:u w:val="single"/>
        </w:rPr>
      </w:pPr>
    </w:p>
    <w:p w14:paraId="62AA01AA" w14:textId="33328303" w:rsidR="008B7113" w:rsidRDefault="008B7113" w:rsidP="003475A2">
      <w:pPr>
        <w:tabs>
          <w:tab w:val="left" w:pos="3330"/>
          <w:tab w:val="right" w:leader="underscore" w:pos="6300"/>
          <w:tab w:val="left" w:pos="6660"/>
          <w:tab w:val="right" w:leader="underscore" w:pos="7470"/>
          <w:tab w:val="right" w:leader="underscore" w:pos="936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The $45.00 fee includes rule book, identification card &amp; very importantly, your insurance coverage which will be sent from the state office or district commissioner.</w:t>
      </w:r>
    </w:p>
    <w:p w14:paraId="33D8EBDF" w14:textId="066338C3" w:rsidR="008B7113" w:rsidRDefault="008B7113" w:rsidP="003475A2">
      <w:pPr>
        <w:tabs>
          <w:tab w:val="left" w:pos="3330"/>
          <w:tab w:val="right" w:leader="underscore" w:pos="6300"/>
          <w:tab w:val="left" w:pos="6660"/>
          <w:tab w:val="right" w:leader="underscore" w:pos="7470"/>
          <w:tab w:val="right" w:leader="underscore" w:pos="9360"/>
        </w:tabs>
        <w:spacing w:after="12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To avoid costly duplication coverage, this plan pays benefits only after other applicable insurance has been applied.  If no other coverage exists, the Umpire Accident Plan will respond as primary coverage.  </w:t>
      </w:r>
      <w:r>
        <w:rPr>
          <w:b/>
          <w:bCs/>
          <w:sz w:val="20"/>
          <w:szCs w:val="20"/>
        </w:rPr>
        <w:t xml:space="preserve">Umpires must be registered in current year before umpiring games.  </w:t>
      </w:r>
      <w:proofErr w:type="gramStart"/>
      <w:r>
        <w:rPr>
          <w:b/>
          <w:bCs/>
          <w:sz w:val="20"/>
          <w:szCs w:val="20"/>
        </w:rPr>
        <w:t>Carry your ID card at all times</w:t>
      </w:r>
      <w:proofErr w:type="gramEnd"/>
      <w:r>
        <w:rPr>
          <w:b/>
          <w:bCs/>
          <w:sz w:val="20"/>
          <w:szCs w:val="20"/>
        </w:rPr>
        <w:t>.  Do not work in leagues or tournaments that are not USA sanctioned, otherwise you will not have insurance coverage.</w:t>
      </w:r>
    </w:p>
    <w:p w14:paraId="278551A8" w14:textId="708E50DD" w:rsidR="008B7113" w:rsidRDefault="008B7113" w:rsidP="003475A2">
      <w:pPr>
        <w:tabs>
          <w:tab w:val="left" w:pos="3330"/>
          <w:tab w:val="right" w:leader="underscore" w:pos="6300"/>
          <w:tab w:val="left" w:pos="6660"/>
          <w:tab w:val="right" w:leader="underscore" w:pos="7470"/>
          <w:tab w:val="right" w:leader="underscore" w:pos="936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For your liability insurance to be in effect, both teams and umpires </w:t>
      </w:r>
      <w:r>
        <w:rPr>
          <w:sz w:val="20"/>
          <w:szCs w:val="20"/>
          <w:u w:val="single"/>
        </w:rPr>
        <w:t>must</w:t>
      </w:r>
      <w:r>
        <w:rPr>
          <w:sz w:val="20"/>
          <w:szCs w:val="20"/>
        </w:rPr>
        <w:t xml:space="preserve"> be USA sanctioned.</w:t>
      </w:r>
    </w:p>
    <w:p w14:paraId="1EC1263F" w14:textId="48B66353" w:rsidR="008B7113" w:rsidRDefault="00C7660E" w:rsidP="003475A2">
      <w:pPr>
        <w:tabs>
          <w:tab w:val="left" w:pos="3330"/>
          <w:tab w:val="right" w:leader="underscore" w:pos="6300"/>
          <w:tab w:val="left" w:pos="6660"/>
          <w:tab w:val="right" w:leader="underscore" w:pos="7470"/>
          <w:tab w:val="right" w:leader="underscore" w:pos="9360"/>
        </w:tabs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All umpires must attend a rules interpretation meeting conducted by the State Umpire-in-Chief, District Umpire-in-Chief, member of the National Staff or appointed representatives </w:t>
      </w:r>
      <w:proofErr w:type="gramStart"/>
      <w:r>
        <w:rPr>
          <w:b/>
          <w:bCs/>
          <w:sz w:val="20"/>
          <w:szCs w:val="20"/>
        </w:rPr>
        <w:t>in order to</w:t>
      </w:r>
      <w:proofErr w:type="gramEnd"/>
      <w:r>
        <w:rPr>
          <w:b/>
          <w:bCs/>
          <w:sz w:val="20"/>
          <w:szCs w:val="20"/>
        </w:rPr>
        <w:t xml:space="preserve"> officiate in any state or regional tournament.</w:t>
      </w:r>
    </w:p>
    <w:p w14:paraId="1C4BB7AC" w14:textId="7F53749B" w:rsidR="00021F2F" w:rsidRPr="007B3803" w:rsidRDefault="00C7660E" w:rsidP="007B3803">
      <w:pPr>
        <w:tabs>
          <w:tab w:val="left" w:pos="3330"/>
          <w:tab w:val="right" w:leader="underscore" w:pos="6300"/>
          <w:tab w:val="left" w:pos="6660"/>
          <w:tab w:val="right" w:leader="underscore" w:pos="7470"/>
          <w:tab w:val="right" w:leader="underscore" w:pos="9360"/>
        </w:tabs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Umpires that want to be chosen to umpire a national tournament must have attended a National Umpire School within the last five years</w:t>
      </w:r>
      <w:r>
        <w:rPr>
          <w:b/>
          <w:bCs/>
          <w:sz w:val="20"/>
          <w:szCs w:val="20"/>
        </w:rPr>
        <w:t>.</w:t>
      </w:r>
    </w:p>
    <w:sectPr w:rsidR="00021F2F" w:rsidRPr="007B3803" w:rsidSect="00DC1B5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F3"/>
    <w:rsid w:val="00021F2F"/>
    <w:rsid w:val="001819AB"/>
    <w:rsid w:val="0027613B"/>
    <w:rsid w:val="003475A2"/>
    <w:rsid w:val="005F17AB"/>
    <w:rsid w:val="007B3803"/>
    <w:rsid w:val="008A7E0D"/>
    <w:rsid w:val="008B7113"/>
    <w:rsid w:val="008E5B7F"/>
    <w:rsid w:val="00987691"/>
    <w:rsid w:val="00BA5CF3"/>
    <w:rsid w:val="00C7660E"/>
    <w:rsid w:val="00DC1B51"/>
    <w:rsid w:val="00E2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40D3"/>
  <w15:chartTrackingRefBased/>
  <w15:docId w15:val="{E4776D56-5A5A-4148-B23C-FF37593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Hathaway</dc:creator>
  <cp:keywords/>
  <dc:description/>
  <cp:lastModifiedBy>Tom Hathaway</cp:lastModifiedBy>
  <cp:revision>4</cp:revision>
  <dcterms:created xsi:type="dcterms:W3CDTF">2022-03-05T16:23:00Z</dcterms:created>
  <dcterms:modified xsi:type="dcterms:W3CDTF">2023-04-01T15:00:00Z</dcterms:modified>
</cp:coreProperties>
</file>